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680105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</w:t>
      </w:r>
      <w:proofErr w:type="spellStart"/>
      <w:r>
        <w:rPr>
          <w:rFonts w:ascii="Verdana" w:hAnsi="Verdana"/>
          <w:b/>
          <w:bCs/>
          <w:sz w:val="20"/>
          <w:szCs w:val="20"/>
        </w:rPr>
        <w:t>Плексистаб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България“ ЕАД</w:t>
      </w:r>
    </w:p>
    <w:p w:rsidR="002F57ED" w:rsidRPr="00FE7F70" w:rsidRDefault="002F57ED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proofErr w:type="gramStart"/>
      <w:r w:rsidRPr="00261034">
        <w:rPr>
          <w:rFonts w:ascii="Verdana" w:hAnsi="Verdana"/>
          <w:sz w:val="20"/>
          <w:szCs w:val="20"/>
          <w:lang w:val="en-US"/>
        </w:rPr>
        <w:t>гр</w:t>
      </w:r>
      <w:proofErr w:type="gram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Пловдив</w:t>
      </w:r>
      <w:r w:rsidRPr="00261034">
        <w:rPr>
          <w:rFonts w:ascii="Verdana" w:hAnsi="Verdana"/>
          <w:sz w:val="20"/>
          <w:szCs w:val="20"/>
          <w:lang w:val="en-US"/>
        </w:rPr>
        <w:t>,</w:t>
      </w:r>
      <w:r w:rsidR="007039C5">
        <w:rPr>
          <w:rFonts w:ascii="Verdana" w:hAnsi="Verdana"/>
          <w:sz w:val="20"/>
          <w:szCs w:val="20"/>
        </w:rPr>
        <w:t xml:space="preserve"> </w:t>
      </w:r>
      <w:proofErr w:type="spellStart"/>
      <w:r w:rsidR="00680105">
        <w:rPr>
          <w:rFonts w:ascii="Verdana" w:hAnsi="Verdana"/>
          <w:sz w:val="20"/>
          <w:szCs w:val="20"/>
        </w:rPr>
        <w:t>б</w:t>
      </w:r>
      <w:r w:rsidR="007039C5">
        <w:rPr>
          <w:rFonts w:ascii="Verdana" w:hAnsi="Verdana"/>
          <w:sz w:val="20"/>
          <w:szCs w:val="20"/>
        </w:rPr>
        <w:t>ул</w:t>
      </w:r>
      <w:proofErr w:type="spell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5703CE">
        <w:rPr>
          <w:rFonts w:ascii="Verdana" w:hAnsi="Verdana"/>
          <w:sz w:val="20"/>
          <w:szCs w:val="20"/>
        </w:rPr>
        <w:t>„</w:t>
      </w:r>
      <w:r w:rsidR="007039C5">
        <w:rPr>
          <w:rFonts w:ascii="Verdana" w:hAnsi="Verdana"/>
          <w:sz w:val="20"/>
          <w:szCs w:val="20"/>
        </w:rPr>
        <w:t>Цариградско шосе</w:t>
      </w:r>
      <w:r>
        <w:rPr>
          <w:rFonts w:ascii="Verdana" w:hAnsi="Verdana"/>
          <w:sz w:val="20"/>
          <w:szCs w:val="20"/>
        </w:rPr>
        <w:t>“</w:t>
      </w:r>
      <w:r w:rsidR="00F433F3">
        <w:rPr>
          <w:rFonts w:ascii="Verdana" w:hAnsi="Verdana"/>
          <w:sz w:val="20"/>
          <w:szCs w:val="20"/>
          <w:lang w:val="en-US"/>
        </w:rPr>
        <w:t xml:space="preserve"> №</w:t>
      </w:r>
      <w:r w:rsidR="00680105">
        <w:rPr>
          <w:rFonts w:ascii="Verdana" w:hAnsi="Verdana"/>
          <w:sz w:val="20"/>
          <w:szCs w:val="20"/>
        </w:rPr>
        <w:t>53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640C08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5703CE">
        <w:rPr>
          <w:rFonts w:ascii="Verdana" w:hAnsi="Verdana"/>
          <w:b/>
          <w:bCs/>
          <w:noProof/>
          <w:lang w:val="bg-BG"/>
        </w:rPr>
        <w:t>Пловдив</w:t>
      </w:r>
    </w:p>
    <w:p w:rsidR="002F57ED" w:rsidRPr="00C80222" w:rsidRDefault="003D5A0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C80222">
        <w:rPr>
          <w:rFonts w:ascii="Verdana" w:hAnsi="Verdana"/>
          <w:b/>
          <w:bCs/>
          <w:noProof/>
          <w:lang w:val="bg-BG"/>
        </w:rPr>
        <w:t>Район „Източен</w:t>
      </w:r>
      <w:r w:rsidR="00640C08" w:rsidRPr="00C80222">
        <w:rPr>
          <w:rFonts w:ascii="Verdana" w:hAnsi="Verdana"/>
          <w:b/>
          <w:bCs/>
          <w:noProof/>
          <w:lang w:val="bg-BG"/>
        </w:rPr>
        <w:t>“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5703CE" w:rsidRDefault="003239E8" w:rsidP="005703CE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680105">
        <w:rPr>
          <w:rFonts w:ascii="Verdana" w:hAnsi="Verdana"/>
          <w:lang w:val="ru-RU"/>
        </w:rPr>
        <w:t>133</w:t>
      </w:r>
      <w:r w:rsidR="00037BFE" w:rsidRPr="000B6E76">
        <w:rPr>
          <w:rFonts w:ascii="Verdana" w:hAnsi="Verdana"/>
          <w:lang w:val="ru-RU"/>
        </w:rPr>
        <w:t>/</w:t>
      </w:r>
      <w:r w:rsidR="00680105">
        <w:rPr>
          <w:rFonts w:ascii="Verdana" w:hAnsi="Verdana"/>
          <w:lang w:val="ru-RU"/>
        </w:rPr>
        <w:t>02.02</w:t>
      </w:r>
      <w:r w:rsidR="00037BFE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5703CE">
        <w:rPr>
          <w:rFonts w:ascii="Verdana" w:hAnsi="Verdana"/>
          <w:bCs/>
          <w:lang w:val="ru-RU"/>
        </w:rPr>
        <w:t>уведомления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5703CE" w:rsidRPr="005703CE">
        <w:rPr>
          <w:rFonts w:ascii="Verdana" w:hAnsi="Verdana"/>
          <w:b/>
          <w:lang w:val="bg-BG"/>
        </w:rPr>
        <w:t>„</w:t>
      </w:r>
      <w:r w:rsidR="00680105">
        <w:rPr>
          <w:rFonts w:ascii="Verdana" w:hAnsi="Verdana"/>
          <w:b/>
          <w:lang w:val="bg-BG"/>
        </w:rPr>
        <w:t xml:space="preserve">Производствен цех №2 за </w:t>
      </w:r>
      <w:r w:rsidR="00680105">
        <w:rPr>
          <w:rFonts w:ascii="Verdana" w:hAnsi="Verdana"/>
          <w:b/>
        </w:rPr>
        <w:t>PVC</w:t>
      </w:r>
      <w:r w:rsidR="00680105">
        <w:rPr>
          <w:rFonts w:ascii="Verdana" w:hAnsi="Verdana"/>
          <w:b/>
          <w:lang w:val="bg-BG"/>
        </w:rPr>
        <w:t xml:space="preserve"> армирани маркучи, разположен на територията на производствена база на „</w:t>
      </w:r>
      <w:proofErr w:type="spellStart"/>
      <w:r w:rsidR="00680105">
        <w:rPr>
          <w:rFonts w:ascii="Verdana" w:hAnsi="Verdana"/>
          <w:b/>
          <w:lang w:val="bg-BG"/>
        </w:rPr>
        <w:t>Плексистаб</w:t>
      </w:r>
      <w:proofErr w:type="spellEnd"/>
      <w:r w:rsidR="00680105">
        <w:rPr>
          <w:rFonts w:ascii="Verdana" w:hAnsi="Verdana"/>
          <w:b/>
          <w:lang w:val="bg-BG"/>
        </w:rPr>
        <w:t xml:space="preserve"> България</w:t>
      </w:r>
      <w:r w:rsidR="005703CE" w:rsidRPr="005703CE">
        <w:rPr>
          <w:rFonts w:ascii="Verdana" w:hAnsi="Verdana"/>
          <w:b/>
          <w:lang w:val="bg-BG"/>
        </w:rPr>
        <w:t xml:space="preserve">“ </w:t>
      </w:r>
      <w:r w:rsidR="005703CE" w:rsidRPr="005703CE">
        <w:rPr>
          <w:rFonts w:ascii="Verdana" w:hAnsi="Verdana"/>
          <w:lang w:val="bg-BG"/>
        </w:rPr>
        <w:t xml:space="preserve">в </w:t>
      </w:r>
      <w:r w:rsidR="003D5A0A">
        <w:rPr>
          <w:rFonts w:ascii="Verdana" w:hAnsi="Verdana"/>
          <w:lang w:val="bg-BG"/>
        </w:rPr>
        <w:t xml:space="preserve">УПИ </w:t>
      </w:r>
      <w:r w:rsidR="003D5A0A">
        <w:rPr>
          <w:rFonts w:ascii="Verdana" w:hAnsi="Verdana"/>
        </w:rPr>
        <w:t xml:space="preserve">LXXII-527.207 – </w:t>
      </w:r>
      <w:r w:rsidR="003D5A0A">
        <w:rPr>
          <w:rFonts w:ascii="Verdana" w:hAnsi="Verdana"/>
          <w:lang w:val="bg-BG"/>
        </w:rPr>
        <w:t>стопанска дейност</w:t>
      </w:r>
      <w:r w:rsidR="005703CE" w:rsidRPr="005703CE">
        <w:rPr>
          <w:rFonts w:ascii="Verdana" w:hAnsi="Verdana"/>
          <w:lang w:val="bg-BG"/>
        </w:rPr>
        <w:t>, гр. Пловдив, Община Пловдив.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9E4872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6B1494">
        <w:rPr>
          <w:rFonts w:ascii="Verdana" w:hAnsi="Verdana"/>
          <w:lang w:val="ru-RU"/>
        </w:rPr>
        <w:t>9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640C08">
        <w:rPr>
          <w:rFonts w:ascii="Verdana" w:hAnsi="Verdana"/>
          <w:lang w:val="ru-RU"/>
        </w:rPr>
        <w:t>метовете</w:t>
      </w:r>
      <w:r w:rsidR="00621CDE">
        <w:rPr>
          <w:rFonts w:ascii="Verdana" w:hAnsi="Verdana"/>
          <w:lang w:val="ru-RU"/>
        </w:rPr>
        <w:t xml:space="preserve"> </w:t>
      </w:r>
      <w:proofErr w:type="gramStart"/>
      <w:r w:rsidR="00621CDE">
        <w:rPr>
          <w:rFonts w:ascii="Verdana" w:hAnsi="Verdana"/>
          <w:lang w:val="ru-RU"/>
        </w:rPr>
        <w:t>на</w:t>
      </w:r>
      <w:proofErr w:type="gramEnd"/>
      <w:r w:rsidR="00621CDE">
        <w:rPr>
          <w:rFonts w:ascii="Verdana" w:hAnsi="Verdana"/>
          <w:lang w:val="ru-RU"/>
        </w:rPr>
        <w:t xml:space="preserve"> </w:t>
      </w:r>
      <w:proofErr w:type="gramStart"/>
      <w:r w:rsidR="00621CDE">
        <w:rPr>
          <w:rFonts w:ascii="Verdana" w:hAnsi="Verdana"/>
          <w:lang w:val="ru-RU"/>
        </w:rPr>
        <w:t>Община</w:t>
      </w:r>
      <w:proofErr w:type="gramEnd"/>
      <w:r w:rsidR="00621CDE">
        <w:rPr>
          <w:rFonts w:ascii="Verdana" w:hAnsi="Verdana"/>
          <w:lang w:val="ru-RU"/>
        </w:rPr>
        <w:t xml:space="preserve"> </w:t>
      </w:r>
      <w:r w:rsidR="00BA6D7A">
        <w:rPr>
          <w:rFonts w:ascii="Verdana" w:hAnsi="Verdana"/>
        </w:rPr>
        <w:t>Пловдив</w:t>
      </w:r>
      <w:r w:rsidR="006B1494">
        <w:rPr>
          <w:rFonts w:ascii="Verdana" w:hAnsi="Verdana"/>
        </w:rPr>
        <w:t xml:space="preserve"> и Район „Източен</w:t>
      </w:r>
      <w:r w:rsidR="00640C08">
        <w:rPr>
          <w:rFonts w:ascii="Verdana" w:hAnsi="Verdana"/>
        </w:rPr>
        <w:t>“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</w:t>
      </w:r>
      <w:r w:rsidR="00BA6D7A">
        <w:rPr>
          <w:rFonts w:ascii="Verdana" w:hAnsi="Verdana"/>
          <w:highlight w:val="white"/>
          <w:shd w:val="clear" w:color="auto" w:fill="FEFEFE"/>
          <w:lang w:val="ru-RU"/>
        </w:rPr>
        <w:t>ата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69030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640C08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BA6D7A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BA6D7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BA6D7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6B1494">
        <w:rPr>
          <w:rFonts w:ascii="Verdana" w:hAnsi="Verdana"/>
          <w:b/>
          <w:lang w:val="bg-BG"/>
        </w:rPr>
        <w:t>0000578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B1494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E83C0A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447EFD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447EFD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EB381D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EB381D">
        <w:rPr>
          <w:rFonts w:ascii="Verdana" w:hAnsi="Verdana"/>
          <w:bCs/>
          <w:color w:val="FFFFFF" w:themeColor="background1"/>
          <w:lang w:val="ru-RU"/>
        </w:rPr>
        <w:t xml:space="preserve">       </w:t>
      </w:r>
      <w:proofErr w:type="spellStart"/>
      <w:r w:rsidRPr="00EB381D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EB381D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EB381D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EB381D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EB381D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EB381D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EB381D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EB381D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EB381D" w:rsidRDefault="00BA6D7A" w:rsidP="00BA6D7A">
      <w:pPr>
        <w:rPr>
          <w:color w:val="FFFFFF" w:themeColor="background1"/>
          <w:lang w:val="bg-BG"/>
        </w:rPr>
      </w:pPr>
      <w:r w:rsidRPr="00EB381D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EB381D" w:rsidRDefault="00447EFD" w:rsidP="00BA6D7A">
      <w:pPr>
        <w:rPr>
          <w:color w:val="FFFFFF" w:themeColor="background1"/>
          <w:lang w:val="bg-BG"/>
        </w:rPr>
      </w:pPr>
      <w:r w:rsidRPr="00EB381D">
        <w:rPr>
          <w:rFonts w:ascii="Verdana" w:hAnsi="Verdana"/>
          <w:color w:val="FFFFFF" w:themeColor="background1"/>
          <w:lang w:val="bg-BG"/>
        </w:rPr>
        <w:t>В. Кацарова, ст</w:t>
      </w:r>
      <w:r w:rsidR="00BA6D7A" w:rsidRPr="00EB381D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EB381D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EB381D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EB381D" w:rsidRDefault="00BA6D7A" w:rsidP="00BA6D7A">
      <w:pPr>
        <w:rPr>
          <w:color w:val="FFFFFF" w:themeColor="background1"/>
          <w:lang w:val="bg-BG"/>
        </w:rPr>
      </w:pPr>
    </w:p>
    <w:p w:rsidR="00BA6D7A" w:rsidRPr="00EB381D" w:rsidRDefault="00BA6D7A" w:rsidP="00BA6D7A">
      <w:pPr>
        <w:rPr>
          <w:color w:val="FFFFFF" w:themeColor="background1"/>
          <w:lang w:val="bg-BG"/>
        </w:rPr>
      </w:pPr>
    </w:p>
    <w:p w:rsidR="000B7E54" w:rsidRPr="00447EFD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0B7E54" w:rsidRPr="00447EF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9E4872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A189A-AF22-4551-AEF0-61E444E46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675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36</cp:revision>
  <cp:lastPrinted>2016-02-11T08:20:00Z</cp:lastPrinted>
  <dcterms:created xsi:type="dcterms:W3CDTF">2016-02-10T14:18:00Z</dcterms:created>
  <dcterms:modified xsi:type="dcterms:W3CDTF">2016-02-11T08:20:00Z</dcterms:modified>
</cp:coreProperties>
</file>